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440" w:lineRule="exact"/>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青岛理工</w:t>
      </w:r>
      <w:r>
        <w:rPr>
          <w:rFonts w:hint="eastAsia" w:ascii="方正小标宋简体" w:hAnsi="仿宋" w:eastAsia="方正小标宋简体"/>
          <w:sz w:val="44"/>
          <w:szCs w:val="44"/>
        </w:rPr>
        <w:t>大学合同归口审核指引</w:t>
      </w:r>
    </w:p>
    <w:p>
      <w:pPr>
        <w:jc w:val="center"/>
        <w:rPr>
          <w:rFonts w:ascii="仿宋" w:hAnsi="仿宋" w:eastAsia="仿宋"/>
          <w:b/>
          <w:sz w:val="24"/>
          <w:szCs w:val="24"/>
        </w:rPr>
      </w:pPr>
    </w:p>
    <w:tbl>
      <w:tblPr>
        <w:tblStyle w:val="5"/>
        <w:tblW w:w="9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5"/>
        <w:gridCol w:w="7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85" w:type="dxa"/>
            <w:vAlign w:val="center"/>
          </w:tcPr>
          <w:p>
            <w:pPr>
              <w:jc w:val="center"/>
              <w:rPr>
                <w:rFonts w:ascii="仿宋" w:hAnsi="仿宋" w:eastAsia="仿宋"/>
                <w:b/>
                <w:sz w:val="24"/>
                <w:szCs w:val="24"/>
              </w:rPr>
            </w:pPr>
            <w:r>
              <w:rPr>
                <w:rFonts w:hint="eastAsia" w:ascii="仿宋" w:hAnsi="仿宋" w:eastAsia="仿宋"/>
                <w:b/>
                <w:sz w:val="24"/>
                <w:szCs w:val="24"/>
                <w:lang w:eastAsia="zh-CN"/>
              </w:rPr>
              <w:t>归</w:t>
            </w:r>
            <w:bookmarkStart w:id="0" w:name="_GoBack"/>
            <w:bookmarkEnd w:id="0"/>
            <w:r>
              <w:rPr>
                <w:rFonts w:hint="eastAsia" w:ascii="仿宋" w:hAnsi="仿宋" w:eastAsia="仿宋"/>
                <w:b/>
                <w:sz w:val="24"/>
                <w:szCs w:val="24"/>
                <w:lang w:eastAsia="zh-CN"/>
              </w:rPr>
              <w:t>口</w:t>
            </w:r>
            <w:r>
              <w:rPr>
                <w:rFonts w:hint="eastAsia" w:ascii="仿宋" w:hAnsi="仿宋" w:eastAsia="仿宋"/>
                <w:b/>
                <w:sz w:val="24"/>
                <w:szCs w:val="24"/>
              </w:rPr>
              <w:t>部门</w:t>
            </w:r>
          </w:p>
        </w:tc>
        <w:tc>
          <w:tcPr>
            <w:tcW w:w="7367" w:type="dxa"/>
            <w:vAlign w:val="center"/>
          </w:tcPr>
          <w:p>
            <w:pPr>
              <w:jc w:val="center"/>
              <w:rPr>
                <w:rFonts w:ascii="仿宋" w:hAnsi="仿宋" w:eastAsia="仿宋"/>
                <w:b/>
                <w:sz w:val="24"/>
                <w:szCs w:val="24"/>
              </w:rPr>
            </w:pPr>
            <w:r>
              <w:rPr>
                <w:rFonts w:hint="eastAsia" w:ascii="仿宋" w:hAnsi="仿宋" w:eastAsia="仿宋"/>
                <w:b/>
                <w:sz w:val="24"/>
                <w:szCs w:val="24"/>
              </w:rPr>
              <w:t>归口管理范围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85" w:type="dxa"/>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eastAsia="zh-CN"/>
              </w:rPr>
              <w:t>合作发展</w:t>
            </w:r>
            <w:r>
              <w:rPr>
                <w:rFonts w:hint="eastAsia" w:ascii="仿宋" w:hAnsi="仿宋" w:eastAsia="仿宋"/>
                <w:sz w:val="24"/>
                <w:szCs w:val="24"/>
              </w:rPr>
              <w:t>处</w:t>
            </w:r>
          </w:p>
        </w:tc>
        <w:tc>
          <w:tcPr>
            <w:tcW w:w="7367" w:type="dxa"/>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rPr>
              <w:t>学校与政府部门、企事业单位、科研机构等签订的各类框架性协议、合同、捐赠合同等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2085" w:type="dxa"/>
            <w:vAlign w:val="center"/>
          </w:tcPr>
          <w:p>
            <w:pPr>
              <w:rPr>
                <w:rFonts w:ascii="仿宋" w:hAnsi="仿宋" w:eastAsia="仿宋"/>
                <w:sz w:val="24"/>
                <w:szCs w:val="24"/>
              </w:rPr>
            </w:pPr>
            <w:r>
              <w:rPr>
                <w:rFonts w:hint="eastAsia" w:ascii="仿宋" w:hAnsi="仿宋" w:eastAsia="仿宋"/>
                <w:sz w:val="24"/>
                <w:szCs w:val="24"/>
              </w:rPr>
              <w:t>教务处</w:t>
            </w:r>
          </w:p>
        </w:tc>
        <w:tc>
          <w:tcPr>
            <w:tcW w:w="7367" w:type="dxa"/>
            <w:vAlign w:val="center"/>
          </w:tcPr>
          <w:p>
            <w:pPr>
              <w:rPr>
                <w:rFonts w:hint="eastAsia" w:ascii="仿宋" w:hAnsi="仿宋" w:eastAsia="仿宋"/>
                <w:sz w:val="24"/>
                <w:szCs w:val="24"/>
                <w:lang w:eastAsia="zh-CN"/>
              </w:rPr>
            </w:pPr>
            <w:r>
              <w:rPr>
                <w:rFonts w:hint="eastAsia" w:ascii="仿宋" w:hAnsi="仿宋" w:eastAsia="仿宋"/>
                <w:sz w:val="24"/>
                <w:szCs w:val="24"/>
              </w:rPr>
              <w:t>本科层次的办学合同，包括国内合作办学、</w:t>
            </w:r>
            <w:r>
              <w:rPr>
                <w:rFonts w:hint="eastAsia" w:ascii="仿宋" w:hAnsi="仿宋" w:eastAsia="仿宋"/>
                <w:sz w:val="24"/>
                <w:szCs w:val="24"/>
                <w:lang w:eastAsia="zh-CN"/>
              </w:rPr>
              <w:t>本专科招生宣传、</w:t>
            </w:r>
            <w:r>
              <w:rPr>
                <w:rFonts w:hint="eastAsia" w:ascii="仿宋" w:hAnsi="仿宋" w:eastAsia="仿宋"/>
                <w:sz w:val="24"/>
                <w:szCs w:val="24"/>
              </w:rPr>
              <w:t>本科生联合培养与交流、本科教学实习实践基地、教材刊物出版、课程建设、承接上级考试等合同</w:t>
            </w:r>
            <w:r>
              <w:rPr>
                <w:rFonts w:hint="eastAsia" w:ascii="仿宋" w:hAnsi="仿宋" w:eastAsia="仿宋"/>
                <w:sz w:val="24"/>
                <w:szCs w:val="24"/>
                <w:lang w:eastAsia="zh-CN"/>
              </w:rPr>
              <w:t>；教材采购合同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2085" w:type="dxa"/>
            <w:vAlign w:val="center"/>
          </w:tcPr>
          <w:p>
            <w:pPr>
              <w:rPr>
                <w:rFonts w:hint="eastAsia" w:ascii="仿宋" w:hAnsi="仿宋" w:eastAsia="仿宋"/>
                <w:sz w:val="24"/>
                <w:szCs w:val="24"/>
                <w:lang w:eastAsia="zh-CN"/>
              </w:rPr>
            </w:pPr>
            <w:r>
              <w:rPr>
                <w:rFonts w:hint="eastAsia" w:ascii="仿宋" w:hAnsi="仿宋" w:eastAsia="仿宋"/>
                <w:sz w:val="24"/>
                <w:szCs w:val="24"/>
              </w:rPr>
              <w:t>研究生</w:t>
            </w:r>
            <w:r>
              <w:rPr>
                <w:rFonts w:hint="eastAsia" w:ascii="仿宋" w:hAnsi="仿宋" w:eastAsia="仿宋"/>
                <w:sz w:val="24"/>
                <w:szCs w:val="24"/>
                <w:lang w:eastAsia="zh-CN"/>
              </w:rPr>
              <w:t>处</w:t>
            </w:r>
          </w:p>
        </w:tc>
        <w:tc>
          <w:tcPr>
            <w:tcW w:w="7367" w:type="dxa"/>
            <w:vAlign w:val="center"/>
          </w:tcPr>
          <w:p>
            <w:pPr>
              <w:rPr>
                <w:rFonts w:ascii="仿宋" w:hAnsi="仿宋" w:eastAsia="仿宋"/>
                <w:sz w:val="24"/>
                <w:szCs w:val="24"/>
              </w:rPr>
            </w:pPr>
            <w:r>
              <w:rPr>
                <w:rFonts w:hint="eastAsia" w:ascii="仿宋" w:hAnsi="仿宋" w:eastAsia="仿宋"/>
                <w:sz w:val="24"/>
                <w:szCs w:val="24"/>
              </w:rPr>
              <w:t>研究生层次的办学合同，包括合作办学、联合培养、研究生招生、研究生实践基地、教材刊物出版等合同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2085" w:type="dxa"/>
            <w:vAlign w:val="center"/>
          </w:tcPr>
          <w:p>
            <w:pPr>
              <w:rPr>
                <w:rFonts w:ascii="仿宋" w:hAnsi="仿宋" w:eastAsia="仿宋"/>
                <w:sz w:val="24"/>
                <w:szCs w:val="24"/>
              </w:rPr>
            </w:pPr>
            <w:r>
              <w:rPr>
                <w:rFonts w:hint="eastAsia" w:ascii="仿宋" w:hAnsi="仿宋" w:eastAsia="仿宋"/>
                <w:sz w:val="24"/>
                <w:szCs w:val="24"/>
                <w:lang w:eastAsia="zh-CN"/>
              </w:rPr>
              <w:t>科技</w:t>
            </w:r>
            <w:r>
              <w:rPr>
                <w:rFonts w:hint="eastAsia" w:ascii="仿宋" w:hAnsi="仿宋" w:eastAsia="仿宋"/>
                <w:sz w:val="24"/>
                <w:szCs w:val="24"/>
              </w:rPr>
              <w:t>处</w:t>
            </w:r>
          </w:p>
        </w:tc>
        <w:tc>
          <w:tcPr>
            <w:tcW w:w="7367" w:type="dxa"/>
            <w:vAlign w:val="center"/>
          </w:tcPr>
          <w:p>
            <w:pPr>
              <w:rPr>
                <w:rFonts w:ascii="仿宋" w:hAnsi="仿宋" w:eastAsia="仿宋"/>
                <w:sz w:val="24"/>
                <w:szCs w:val="24"/>
              </w:rPr>
            </w:pPr>
            <w:r>
              <w:rPr>
                <w:rFonts w:hint="eastAsia" w:ascii="仿宋" w:hAnsi="仿宋" w:eastAsia="仿宋"/>
                <w:sz w:val="24"/>
                <w:szCs w:val="24"/>
              </w:rPr>
              <w:t>科研项目合同</w:t>
            </w:r>
            <w:r>
              <w:rPr>
                <w:rFonts w:hint="eastAsia" w:ascii="仿宋" w:hAnsi="仿宋" w:eastAsia="仿宋"/>
                <w:sz w:val="24"/>
                <w:szCs w:val="24"/>
                <w:lang w:eastAsia="zh-CN"/>
              </w:rPr>
              <w:t>（含</w:t>
            </w:r>
            <w:r>
              <w:rPr>
                <w:rFonts w:hint="eastAsia" w:ascii="仿宋" w:hAnsi="仿宋" w:eastAsia="仿宋"/>
                <w:sz w:val="24"/>
                <w:szCs w:val="24"/>
              </w:rPr>
              <w:t>技术开发、技术转让、咨询和服务、</w:t>
            </w:r>
            <w:r>
              <w:rPr>
                <w:rFonts w:hint="eastAsia" w:ascii="仿宋" w:hAnsi="仿宋" w:eastAsia="仿宋"/>
                <w:sz w:val="24"/>
                <w:szCs w:val="24"/>
                <w:lang w:eastAsia="zh-CN"/>
              </w:rPr>
              <w:t>科技成果</w:t>
            </w:r>
            <w:r>
              <w:rPr>
                <w:rFonts w:hint="eastAsia" w:ascii="仿宋" w:hAnsi="仿宋" w:eastAsia="仿宋"/>
                <w:sz w:val="24"/>
                <w:szCs w:val="24"/>
              </w:rPr>
              <w:t>出版等</w:t>
            </w:r>
            <w:r>
              <w:rPr>
                <w:rFonts w:hint="eastAsia" w:ascii="仿宋" w:hAnsi="仿宋" w:eastAsia="仿宋"/>
                <w:sz w:val="24"/>
                <w:szCs w:val="24"/>
                <w:lang w:eastAsia="zh-CN"/>
              </w:rPr>
              <w:t>）</w:t>
            </w:r>
            <w:r>
              <w:rPr>
                <w:rFonts w:hint="eastAsia" w:ascii="仿宋" w:hAnsi="仿宋" w:eastAsia="仿宋"/>
                <w:sz w:val="24"/>
                <w:szCs w:val="24"/>
              </w:rPr>
              <w:t>，纵向</w:t>
            </w:r>
            <w:r>
              <w:rPr>
                <w:rFonts w:hint="eastAsia" w:ascii="仿宋" w:hAnsi="仿宋" w:eastAsia="仿宋"/>
                <w:sz w:val="24"/>
                <w:szCs w:val="24"/>
                <w:lang w:eastAsia="zh-CN"/>
              </w:rPr>
              <w:t>、</w:t>
            </w:r>
            <w:r>
              <w:rPr>
                <w:rFonts w:hint="eastAsia" w:ascii="仿宋" w:hAnsi="仿宋" w:eastAsia="仿宋"/>
                <w:sz w:val="24"/>
                <w:szCs w:val="24"/>
              </w:rPr>
              <w:t>横向科研合作及科研成果转化、国际科研合作等合同</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085" w:type="dxa"/>
            <w:vAlign w:val="center"/>
          </w:tcPr>
          <w:p>
            <w:pPr>
              <w:rPr>
                <w:rFonts w:ascii="仿宋" w:hAnsi="仿宋" w:eastAsia="仿宋"/>
                <w:sz w:val="24"/>
                <w:szCs w:val="24"/>
              </w:rPr>
            </w:pPr>
            <w:r>
              <w:rPr>
                <w:rFonts w:hint="eastAsia" w:ascii="仿宋" w:hAnsi="仿宋" w:eastAsia="仿宋"/>
                <w:sz w:val="24"/>
                <w:szCs w:val="24"/>
              </w:rPr>
              <w:t>国际交流处</w:t>
            </w:r>
          </w:p>
        </w:tc>
        <w:tc>
          <w:tcPr>
            <w:tcW w:w="7367" w:type="dxa"/>
            <w:vAlign w:val="center"/>
          </w:tcPr>
          <w:p>
            <w:pPr>
              <w:rPr>
                <w:rFonts w:ascii="仿宋" w:hAnsi="仿宋" w:eastAsia="仿宋"/>
                <w:sz w:val="24"/>
                <w:szCs w:val="24"/>
              </w:rPr>
            </w:pPr>
            <w:r>
              <w:rPr>
                <w:rFonts w:hint="eastAsia" w:ascii="仿宋" w:hAnsi="仿宋" w:eastAsia="仿宋"/>
                <w:sz w:val="24"/>
                <w:szCs w:val="24"/>
              </w:rPr>
              <w:t>境外合作交流框架协议、中外合作办学、境外本科生、研究生联合培养交流、涉外事务接待等合同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085" w:type="dxa"/>
            <w:vAlign w:val="center"/>
          </w:tcPr>
          <w:p>
            <w:pPr>
              <w:rPr>
                <w:rFonts w:ascii="仿宋" w:hAnsi="仿宋" w:eastAsia="仿宋"/>
                <w:sz w:val="24"/>
                <w:szCs w:val="24"/>
              </w:rPr>
            </w:pPr>
            <w:r>
              <w:rPr>
                <w:rFonts w:hint="eastAsia" w:ascii="仿宋" w:hAnsi="仿宋" w:eastAsia="仿宋"/>
                <w:sz w:val="24"/>
                <w:szCs w:val="24"/>
              </w:rPr>
              <w:t>学生处</w:t>
            </w:r>
          </w:p>
        </w:tc>
        <w:tc>
          <w:tcPr>
            <w:tcW w:w="7367" w:type="dxa"/>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学生公寓管理</w:t>
            </w:r>
            <w:r>
              <w:rPr>
                <w:rFonts w:hint="eastAsia" w:ascii="仿宋" w:hAnsi="仿宋" w:eastAsia="仿宋"/>
                <w:sz w:val="24"/>
                <w:szCs w:val="24"/>
              </w:rPr>
              <w:t>以及</w:t>
            </w:r>
            <w:r>
              <w:rPr>
                <w:rFonts w:hint="eastAsia" w:ascii="仿宋" w:hAnsi="仿宋" w:eastAsia="仿宋"/>
                <w:sz w:val="24"/>
                <w:szCs w:val="24"/>
                <w:lang w:eastAsia="zh-CN"/>
              </w:rPr>
              <w:t>与</w:t>
            </w:r>
            <w:r>
              <w:rPr>
                <w:rFonts w:hint="eastAsia" w:ascii="仿宋" w:hAnsi="仿宋" w:eastAsia="仿宋"/>
                <w:sz w:val="24"/>
                <w:szCs w:val="24"/>
              </w:rPr>
              <w:t>学生就业</w:t>
            </w:r>
            <w:r>
              <w:rPr>
                <w:rFonts w:hint="eastAsia" w:ascii="仿宋" w:hAnsi="仿宋" w:eastAsia="仿宋"/>
                <w:sz w:val="24"/>
                <w:szCs w:val="24"/>
                <w:lang w:eastAsia="zh-CN"/>
              </w:rPr>
              <w:t>、</w:t>
            </w:r>
            <w:r>
              <w:rPr>
                <w:rFonts w:hint="eastAsia" w:ascii="仿宋" w:hAnsi="仿宋" w:eastAsia="仿宋"/>
                <w:sz w:val="24"/>
                <w:szCs w:val="24"/>
              </w:rPr>
              <w:t>创业</w:t>
            </w:r>
            <w:r>
              <w:rPr>
                <w:rFonts w:hint="eastAsia" w:ascii="仿宋" w:hAnsi="仿宋" w:eastAsia="仿宋"/>
                <w:sz w:val="24"/>
                <w:szCs w:val="24"/>
                <w:lang w:eastAsia="zh-CN"/>
              </w:rPr>
              <w:t>相关的</w:t>
            </w:r>
            <w:r>
              <w:rPr>
                <w:rFonts w:hint="eastAsia" w:ascii="仿宋" w:hAnsi="仿宋" w:eastAsia="仿宋"/>
                <w:sz w:val="24"/>
                <w:szCs w:val="24"/>
              </w:rPr>
              <w:t>对外合作合同</w:t>
            </w:r>
            <w:r>
              <w:rPr>
                <w:rFonts w:hint="eastAsia" w:ascii="仿宋" w:hAnsi="仿宋" w:eastAsia="仿宋"/>
                <w:sz w:val="24"/>
                <w:szCs w:val="24"/>
                <w:lang w:eastAsia="zh-CN"/>
              </w:rPr>
              <w:t>；学生商业保险合同；学生宿舍床上用品采购合同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085" w:type="dxa"/>
            <w:vAlign w:val="center"/>
          </w:tcPr>
          <w:p>
            <w:pPr>
              <w:rPr>
                <w:rFonts w:ascii="仿宋" w:hAnsi="仿宋" w:eastAsia="仿宋"/>
                <w:sz w:val="24"/>
                <w:szCs w:val="24"/>
              </w:rPr>
            </w:pPr>
            <w:r>
              <w:rPr>
                <w:rFonts w:hint="eastAsia" w:ascii="仿宋" w:hAnsi="仿宋" w:eastAsia="仿宋"/>
                <w:sz w:val="24"/>
                <w:szCs w:val="24"/>
              </w:rPr>
              <w:t>校团委</w:t>
            </w:r>
          </w:p>
        </w:tc>
        <w:tc>
          <w:tcPr>
            <w:tcW w:w="7367" w:type="dxa"/>
            <w:vAlign w:val="center"/>
          </w:tcPr>
          <w:p>
            <w:pPr>
              <w:rPr>
                <w:rFonts w:ascii="仿宋" w:hAnsi="仿宋" w:eastAsia="仿宋"/>
                <w:sz w:val="24"/>
                <w:szCs w:val="24"/>
              </w:rPr>
            </w:pPr>
            <w:r>
              <w:rPr>
                <w:rFonts w:hint="eastAsia" w:ascii="仿宋" w:hAnsi="仿宋" w:eastAsia="仿宋"/>
                <w:sz w:val="24"/>
                <w:szCs w:val="24"/>
              </w:rPr>
              <w:t>校学生会、研究生会、学生社团</w:t>
            </w:r>
            <w:r>
              <w:rPr>
                <w:rFonts w:hint="eastAsia" w:ascii="仿宋" w:hAnsi="仿宋" w:eastAsia="仿宋"/>
                <w:sz w:val="24"/>
                <w:szCs w:val="24"/>
                <w:lang w:eastAsia="zh-CN"/>
              </w:rPr>
              <w:t>等各类学生组织开展学生活动以及大学生社会实践基地等对外合作合同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085" w:type="dxa"/>
            <w:vAlign w:val="center"/>
          </w:tcPr>
          <w:p>
            <w:pPr>
              <w:rPr>
                <w:rFonts w:ascii="仿宋" w:hAnsi="仿宋" w:eastAsia="仿宋"/>
                <w:sz w:val="24"/>
                <w:szCs w:val="24"/>
              </w:rPr>
            </w:pPr>
            <w:r>
              <w:rPr>
                <w:rFonts w:hint="eastAsia" w:ascii="仿宋" w:hAnsi="仿宋" w:eastAsia="仿宋"/>
                <w:sz w:val="24"/>
                <w:szCs w:val="24"/>
              </w:rPr>
              <w:t>资产管理处</w:t>
            </w:r>
          </w:p>
        </w:tc>
        <w:tc>
          <w:tcPr>
            <w:tcW w:w="7367" w:type="dxa"/>
            <w:vAlign w:val="center"/>
          </w:tcPr>
          <w:p>
            <w:pPr>
              <w:rPr>
                <w:rFonts w:hint="eastAsia" w:ascii="仿宋" w:hAnsi="仿宋" w:eastAsia="仿宋"/>
                <w:sz w:val="24"/>
                <w:szCs w:val="24"/>
                <w:lang w:eastAsia="zh-CN"/>
              </w:rPr>
            </w:pPr>
            <w:r>
              <w:rPr>
                <w:rFonts w:hint="eastAsia" w:ascii="仿宋" w:hAnsi="仿宋" w:eastAsia="仿宋"/>
                <w:sz w:val="24"/>
                <w:szCs w:val="24"/>
              </w:rPr>
              <w:t>经政府采购中心实施的批量集中采购、网上竞价、协议供货、定点采购等政府采购项目和招标采购项目的合同</w:t>
            </w:r>
            <w:r>
              <w:rPr>
                <w:rFonts w:hint="eastAsia" w:ascii="仿宋" w:hAnsi="仿宋" w:eastAsia="仿宋"/>
                <w:sz w:val="24"/>
                <w:szCs w:val="24"/>
                <w:lang w:eastAsia="zh-CN"/>
              </w:rPr>
              <w:t>；</w:t>
            </w:r>
            <w:r>
              <w:rPr>
                <w:rFonts w:hint="eastAsia" w:ascii="仿宋" w:hAnsi="仿宋" w:eastAsia="仿宋"/>
                <w:sz w:val="24"/>
                <w:szCs w:val="24"/>
              </w:rPr>
              <w:t>学校资产处置、场所租赁</w:t>
            </w:r>
            <w:r>
              <w:rPr>
                <w:rFonts w:hint="eastAsia" w:ascii="仿宋" w:hAnsi="仿宋" w:eastAsia="仿宋"/>
                <w:sz w:val="24"/>
                <w:szCs w:val="24"/>
                <w:lang w:eastAsia="zh-CN"/>
              </w:rPr>
              <w:t>（与后勤处协作）</w:t>
            </w:r>
            <w:r>
              <w:rPr>
                <w:rFonts w:hint="eastAsia" w:ascii="仿宋" w:hAnsi="仿宋" w:eastAsia="仿宋"/>
                <w:sz w:val="24"/>
                <w:szCs w:val="24"/>
              </w:rPr>
              <w:t>、无形资产使用等合同；需要</w:t>
            </w:r>
            <w:r>
              <w:rPr>
                <w:rFonts w:hint="eastAsia" w:ascii="仿宋" w:hAnsi="仿宋" w:eastAsia="仿宋"/>
                <w:sz w:val="24"/>
                <w:szCs w:val="24"/>
                <w:lang w:eastAsia="zh-CN"/>
              </w:rPr>
              <w:t>纳入</w:t>
            </w:r>
            <w:r>
              <w:rPr>
                <w:rFonts w:hint="eastAsia" w:ascii="仿宋" w:hAnsi="仿宋" w:eastAsia="仿宋"/>
                <w:sz w:val="24"/>
                <w:szCs w:val="24"/>
              </w:rPr>
              <w:t>固定资产</w:t>
            </w:r>
            <w:r>
              <w:rPr>
                <w:rFonts w:hint="eastAsia" w:ascii="仿宋" w:hAnsi="仿宋" w:eastAsia="仿宋"/>
                <w:sz w:val="24"/>
                <w:szCs w:val="24"/>
                <w:lang w:eastAsia="zh-CN"/>
              </w:rPr>
              <w:t>管理</w:t>
            </w:r>
            <w:r>
              <w:rPr>
                <w:rFonts w:hint="eastAsia" w:ascii="仿宋" w:hAnsi="仿宋" w:eastAsia="仿宋"/>
                <w:sz w:val="24"/>
                <w:szCs w:val="24"/>
              </w:rPr>
              <w:t>的合同</w:t>
            </w:r>
            <w:r>
              <w:rPr>
                <w:rFonts w:hint="eastAsia" w:ascii="仿宋" w:hAnsi="仿宋" w:eastAsia="仿宋"/>
                <w:sz w:val="24"/>
                <w:szCs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085" w:type="dxa"/>
            <w:vAlign w:val="center"/>
          </w:tcPr>
          <w:p>
            <w:pPr>
              <w:rPr>
                <w:rFonts w:hint="eastAsia" w:ascii="仿宋" w:hAnsi="仿宋" w:eastAsia="仿宋"/>
                <w:sz w:val="24"/>
                <w:szCs w:val="24"/>
                <w:lang w:eastAsia="zh-CN"/>
              </w:rPr>
            </w:pPr>
            <w:r>
              <w:rPr>
                <w:rFonts w:hint="eastAsia" w:ascii="仿宋" w:hAnsi="仿宋" w:eastAsia="仿宋"/>
                <w:sz w:val="24"/>
                <w:szCs w:val="24"/>
              </w:rPr>
              <w:t>后勤</w:t>
            </w:r>
            <w:r>
              <w:rPr>
                <w:rFonts w:hint="eastAsia" w:ascii="仿宋" w:hAnsi="仿宋" w:eastAsia="仿宋"/>
                <w:sz w:val="24"/>
                <w:szCs w:val="24"/>
                <w:lang w:eastAsia="zh-CN"/>
              </w:rPr>
              <w:t>管理处</w:t>
            </w:r>
          </w:p>
        </w:tc>
        <w:tc>
          <w:tcPr>
            <w:tcW w:w="7367" w:type="dxa"/>
            <w:vAlign w:val="center"/>
          </w:tcPr>
          <w:p>
            <w:pPr>
              <w:rPr>
                <w:rFonts w:hint="eastAsia" w:ascii="仿宋" w:hAnsi="仿宋" w:eastAsia="仿宋"/>
                <w:sz w:val="24"/>
                <w:szCs w:val="24"/>
                <w:lang w:eastAsia="zh-CN"/>
              </w:rPr>
            </w:pPr>
            <w:r>
              <w:rPr>
                <w:rFonts w:hint="eastAsia" w:ascii="仿宋" w:hAnsi="仿宋" w:eastAsia="仿宋"/>
                <w:sz w:val="24"/>
                <w:szCs w:val="24"/>
              </w:rPr>
              <w:t>后勤合同，包括环境绿化改造、修缮装修工程、</w:t>
            </w:r>
            <w:r>
              <w:rPr>
                <w:rFonts w:hint="eastAsia" w:ascii="仿宋" w:hAnsi="仿宋" w:eastAsia="仿宋"/>
                <w:sz w:val="24"/>
                <w:szCs w:val="24"/>
                <w:lang w:eastAsia="zh-CN"/>
              </w:rPr>
              <w:t>电梯维保等合同；饮食服务合同；物业管理合同等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085" w:type="dxa"/>
            <w:vAlign w:val="center"/>
          </w:tcPr>
          <w:p>
            <w:pPr>
              <w:rPr>
                <w:rFonts w:ascii="仿宋" w:hAnsi="仿宋" w:eastAsia="仿宋"/>
                <w:sz w:val="24"/>
                <w:szCs w:val="24"/>
              </w:rPr>
            </w:pPr>
            <w:r>
              <w:rPr>
                <w:rFonts w:hint="eastAsia" w:ascii="仿宋" w:hAnsi="仿宋" w:eastAsia="仿宋"/>
                <w:sz w:val="24"/>
                <w:szCs w:val="24"/>
              </w:rPr>
              <w:t>财务处</w:t>
            </w:r>
          </w:p>
        </w:tc>
        <w:tc>
          <w:tcPr>
            <w:tcW w:w="7367" w:type="dxa"/>
            <w:vAlign w:val="center"/>
          </w:tcPr>
          <w:p>
            <w:pPr>
              <w:rPr>
                <w:rFonts w:ascii="仿宋" w:hAnsi="仿宋" w:eastAsia="仿宋"/>
                <w:sz w:val="24"/>
                <w:szCs w:val="24"/>
              </w:rPr>
            </w:pPr>
            <w:r>
              <w:rPr>
                <w:rFonts w:hint="eastAsia" w:ascii="仿宋" w:hAnsi="仿宋" w:eastAsia="仿宋"/>
                <w:sz w:val="24"/>
                <w:szCs w:val="24"/>
              </w:rPr>
              <w:t>投资融资、</w:t>
            </w:r>
            <w:r>
              <w:rPr>
                <w:rFonts w:hint="eastAsia" w:ascii="仿宋" w:hAnsi="仿宋" w:eastAsia="仿宋"/>
                <w:sz w:val="24"/>
                <w:szCs w:val="24"/>
              </w:rPr>
              <w:fldChar w:fldCharType="begin"/>
            </w:r>
            <w:r>
              <w:rPr>
                <w:rFonts w:hint="eastAsia" w:ascii="仿宋" w:hAnsi="仿宋" w:eastAsia="仿宋"/>
                <w:sz w:val="24"/>
                <w:szCs w:val="24"/>
              </w:rPr>
              <w:instrText xml:space="preserve"> HYPERLINK "https://baike.baidu.com/item/%E5%82%A8%E8%93%84" \t "_blank" </w:instrText>
            </w:r>
            <w:r>
              <w:rPr>
                <w:rFonts w:hint="eastAsia" w:ascii="仿宋" w:hAnsi="仿宋" w:eastAsia="仿宋"/>
                <w:sz w:val="24"/>
                <w:szCs w:val="24"/>
              </w:rPr>
              <w:fldChar w:fldCharType="separate"/>
            </w:r>
            <w:r>
              <w:rPr>
                <w:rFonts w:hint="eastAsia" w:ascii="仿宋" w:hAnsi="仿宋" w:eastAsia="仿宋"/>
                <w:sz w:val="24"/>
                <w:szCs w:val="24"/>
              </w:rPr>
              <w:t>储蓄</w:t>
            </w:r>
            <w:r>
              <w:rPr>
                <w:rFonts w:hint="eastAsia" w:ascii="仿宋" w:hAnsi="仿宋" w:eastAsia="仿宋"/>
                <w:sz w:val="24"/>
                <w:szCs w:val="24"/>
              </w:rPr>
              <w:fldChar w:fldCharType="end"/>
            </w:r>
            <w:r>
              <w:rPr>
                <w:rFonts w:hint="eastAsia" w:ascii="仿宋" w:hAnsi="仿宋" w:eastAsia="仿宋"/>
                <w:sz w:val="24"/>
                <w:szCs w:val="24"/>
              </w:rPr>
              <w:t>、</w:t>
            </w:r>
            <w:r>
              <w:rPr>
                <w:rFonts w:hint="eastAsia" w:ascii="仿宋" w:hAnsi="仿宋" w:eastAsia="仿宋"/>
                <w:sz w:val="24"/>
                <w:szCs w:val="24"/>
              </w:rPr>
              <w:fldChar w:fldCharType="begin"/>
            </w:r>
            <w:r>
              <w:rPr>
                <w:rFonts w:hint="eastAsia" w:ascii="仿宋" w:hAnsi="仿宋" w:eastAsia="仿宋"/>
                <w:sz w:val="24"/>
                <w:szCs w:val="24"/>
              </w:rPr>
              <w:instrText xml:space="preserve"> HYPERLINK "https://baike.baidu.com/item/%E4%BF%A1%E8%B4%B7" \t "_blank" </w:instrText>
            </w:r>
            <w:r>
              <w:rPr>
                <w:rFonts w:hint="eastAsia" w:ascii="仿宋" w:hAnsi="仿宋" w:eastAsia="仿宋"/>
                <w:sz w:val="24"/>
                <w:szCs w:val="24"/>
              </w:rPr>
              <w:fldChar w:fldCharType="separate"/>
            </w:r>
            <w:r>
              <w:rPr>
                <w:rFonts w:hint="eastAsia" w:ascii="仿宋" w:hAnsi="仿宋" w:eastAsia="仿宋"/>
                <w:sz w:val="24"/>
                <w:szCs w:val="24"/>
              </w:rPr>
              <w:t>信贷</w:t>
            </w:r>
            <w:r>
              <w:rPr>
                <w:rFonts w:hint="eastAsia" w:ascii="仿宋" w:hAnsi="仿宋" w:eastAsia="仿宋"/>
                <w:sz w:val="24"/>
                <w:szCs w:val="24"/>
              </w:rPr>
              <w:fldChar w:fldCharType="end"/>
            </w:r>
            <w:r>
              <w:rPr>
                <w:rFonts w:hint="eastAsia" w:ascii="仿宋" w:hAnsi="仿宋" w:eastAsia="仿宋"/>
                <w:sz w:val="24"/>
                <w:szCs w:val="24"/>
              </w:rPr>
              <w:t>、结算、</w:t>
            </w:r>
            <w:r>
              <w:rPr>
                <w:rFonts w:hint="eastAsia" w:ascii="仿宋" w:hAnsi="仿宋" w:eastAsia="仿宋"/>
                <w:sz w:val="24"/>
                <w:szCs w:val="24"/>
              </w:rPr>
              <w:fldChar w:fldCharType="begin"/>
            </w:r>
            <w:r>
              <w:rPr>
                <w:rFonts w:hint="eastAsia" w:ascii="仿宋" w:hAnsi="仿宋" w:eastAsia="仿宋"/>
                <w:sz w:val="24"/>
                <w:szCs w:val="24"/>
              </w:rPr>
              <w:instrText xml:space="preserve"> HYPERLINK "https://baike.baidu.com/item/%E5%95%86%E4%B8%9A%E4%BF%9D%E9%99%A9" \t "_blank" </w:instrText>
            </w:r>
            <w:r>
              <w:rPr>
                <w:rFonts w:hint="eastAsia" w:ascii="仿宋" w:hAnsi="仿宋" w:eastAsia="仿宋"/>
                <w:sz w:val="24"/>
                <w:szCs w:val="24"/>
              </w:rPr>
              <w:fldChar w:fldCharType="separate"/>
            </w:r>
            <w:r>
              <w:rPr>
                <w:rFonts w:hint="eastAsia" w:ascii="仿宋" w:hAnsi="仿宋" w:eastAsia="仿宋"/>
                <w:sz w:val="24"/>
                <w:szCs w:val="24"/>
              </w:rPr>
              <w:t>商业保险</w:t>
            </w:r>
            <w:r>
              <w:rPr>
                <w:rFonts w:hint="eastAsia" w:ascii="仿宋" w:hAnsi="仿宋" w:eastAsia="仿宋"/>
                <w:sz w:val="24"/>
                <w:szCs w:val="24"/>
              </w:rPr>
              <w:fldChar w:fldCharType="end"/>
            </w:r>
            <w:r>
              <w:rPr>
                <w:rFonts w:hint="eastAsia" w:ascii="仿宋" w:hAnsi="仿宋" w:eastAsia="仿宋"/>
                <w:sz w:val="24"/>
                <w:szCs w:val="24"/>
                <w:lang w:eastAsia="zh-CN"/>
              </w:rPr>
              <w:t>（不含学生商业保险）</w:t>
            </w:r>
            <w:r>
              <w:rPr>
                <w:rFonts w:hint="eastAsia" w:ascii="仿宋" w:hAnsi="仿宋" w:eastAsia="仿宋"/>
                <w:sz w:val="24"/>
                <w:szCs w:val="24"/>
              </w:rPr>
              <w:t>等合同；5万元以下不用上固定资产的涉及购买商品、服务等合同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085" w:type="dxa"/>
            <w:vAlign w:val="center"/>
          </w:tcPr>
          <w:p>
            <w:pPr>
              <w:rPr>
                <w:rFonts w:hint="eastAsia" w:ascii="仿宋" w:hAnsi="仿宋" w:eastAsia="仿宋"/>
                <w:sz w:val="24"/>
                <w:szCs w:val="24"/>
              </w:rPr>
            </w:pPr>
            <w:r>
              <w:rPr>
                <w:rFonts w:hint="eastAsia" w:ascii="仿宋" w:hAnsi="仿宋" w:eastAsia="仿宋"/>
                <w:sz w:val="24"/>
                <w:szCs w:val="24"/>
              </w:rPr>
              <w:t>审计处</w:t>
            </w:r>
          </w:p>
        </w:tc>
        <w:tc>
          <w:tcPr>
            <w:tcW w:w="7367" w:type="dxa"/>
            <w:vAlign w:val="center"/>
          </w:tcPr>
          <w:p>
            <w:pPr>
              <w:rPr>
                <w:rFonts w:hint="eastAsia" w:ascii="仿宋" w:hAnsi="仿宋" w:eastAsia="仿宋"/>
                <w:sz w:val="24"/>
                <w:szCs w:val="24"/>
              </w:rPr>
            </w:pPr>
            <w:r>
              <w:rPr>
                <w:rFonts w:hint="eastAsia" w:ascii="仿宋" w:hAnsi="仿宋" w:eastAsia="仿宋" w:cs="Arial"/>
                <w:kern w:val="0"/>
                <w:sz w:val="24"/>
                <w:szCs w:val="24"/>
              </w:rPr>
              <w:t>审计服务相关的合同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085" w:type="dxa"/>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继续教育学院</w:t>
            </w:r>
          </w:p>
        </w:tc>
        <w:tc>
          <w:tcPr>
            <w:tcW w:w="7367" w:type="dxa"/>
            <w:vAlign w:val="center"/>
          </w:tcPr>
          <w:p>
            <w:pPr>
              <w:rPr>
                <w:rFonts w:ascii="仿宋" w:hAnsi="仿宋" w:eastAsia="仿宋"/>
                <w:sz w:val="24"/>
                <w:szCs w:val="24"/>
              </w:rPr>
            </w:pPr>
            <w:r>
              <w:rPr>
                <w:rFonts w:hint="eastAsia" w:ascii="仿宋" w:hAnsi="仿宋" w:eastAsia="仿宋"/>
                <w:sz w:val="24"/>
                <w:szCs w:val="24"/>
              </w:rPr>
              <w:t>各类学校开放教育、</w:t>
            </w:r>
            <w:r>
              <w:rPr>
                <w:rFonts w:hint="eastAsia" w:ascii="仿宋" w:hAnsi="仿宋" w:eastAsia="仿宋"/>
                <w:sz w:val="24"/>
                <w:szCs w:val="24"/>
                <w:lang w:eastAsia="zh-CN"/>
              </w:rPr>
              <w:t>继续教育、</w:t>
            </w:r>
            <w:r>
              <w:rPr>
                <w:rFonts w:hint="eastAsia" w:ascii="仿宋" w:hAnsi="仿宋" w:eastAsia="仿宋"/>
                <w:sz w:val="24"/>
                <w:szCs w:val="24"/>
              </w:rPr>
              <w:t>培训等合同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085" w:type="dxa"/>
            <w:vAlign w:val="center"/>
          </w:tcPr>
          <w:p>
            <w:pPr>
              <w:rPr>
                <w:rFonts w:hint="eastAsia" w:ascii="仿宋" w:hAnsi="仿宋" w:eastAsia="仿宋"/>
                <w:sz w:val="24"/>
                <w:szCs w:val="24"/>
                <w:lang w:eastAsia="zh-CN"/>
              </w:rPr>
            </w:pPr>
            <w:r>
              <w:rPr>
                <w:rFonts w:hint="eastAsia" w:ascii="仿宋" w:hAnsi="仿宋" w:eastAsia="仿宋"/>
                <w:sz w:val="24"/>
                <w:szCs w:val="24"/>
              </w:rPr>
              <w:t>信息</w:t>
            </w:r>
            <w:r>
              <w:rPr>
                <w:rFonts w:hint="eastAsia" w:ascii="仿宋" w:hAnsi="仿宋" w:eastAsia="仿宋"/>
                <w:sz w:val="24"/>
                <w:szCs w:val="24"/>
                <w:lang w:eastAsia="zh-CN"/>
              </w:rPr>
              <w:t>化</w:t>
            </w:r>
            <w:r>
              <w:rPr>
                <w:rFonts w:hint="eastAsia" w:ascii="仿宋" w:hAnsi="仿宋" w:eastAsia="仿宋"/>
                <w:sz w:val="24"/>
                <w:szCs w:val="24"/>
              </w:rPr>
              <w:t>建设</w:t>
            </w:r>
            <w:r>
              <w:rPr>
                <w:rFonts w:hint="eastAsia" w:ascii="仿宋" w:hAnsi="仿宋" w:eastAsia="仿宋"/>
                <w:sz w:val="24"/>
                <w:szCs w:val="24"/>
                <w:lang w:eastAsia="zh-CN"/>
              </w:rPr>
              <w:t>与管理中心</w:t>
            </w:r>
          </w:p>
        </w:tc>
        <w:tc>
          <w:tcPr>
            <w:tcW w:w="7367" w:type="dxa"/>
            <w:vAlign w:val="center"/>
          </w:tcPr>
          <w:p>
            <w:pPr>
              <w:rPr>
                <w:rFonts w:ascii="仿宋" w:hAnsi="仿宋" w:eastAsia="仿宋"/>
                <w:sz w:val="24"/>
                <w:szCs w:val="24"/>
              </w:rPr>
            </w:pPr>
            <w:r>
              <w:rPr>
                <w:rFonts w:hint="eastAsia" w:ascii="仿宋" w:hAnsi="仿宋" w:eastAsia="仿宋"/>
                <w:sz w:val="24"/>
                <w:szCs w:val="24"/>
              </w:rPr>
              <w:t>信息化建设及服务、应用信息系统、物联网系统、大数据系统</w:t>
            </w:r>
            <w:r>
              <w:rPr>
                <w:rFonts w:hint="eastAsia" w:ascii="仿宋" w:hAnsi="仿宋" w:eastAsia="仿宋"/>
                <w:sz w:val="24"/>
                <w:szCs w:val="24"/>
                <w:lang w:eastAsia="zh-CN"/>
              </w:rPr>
              <w:t>、</w:t>
            </w:r>
            <w:r>
              <w:rPr>
                <w:rFonts w:hint="eastAsia" w:ascii="仿宋" w:hAnsi="仿宋" w:eastAsia="仿宋"/>
                <w:sz w:val="24"/>
                <w:szCs w:val="24"/>
              </w:rPr>
              <w:t>人工智能系统</w:t>
            </w:r>
            <w:r>
              <w:rPr>
                <w:rFonts w:hint="eastAsia" w:ascii="仿宋" w:hAnsi="仿宋" w:eastAsia="仿宋"/>
                <w:sz w:val="24"/>
                <w:szCs w:val="24"/>
                <w:lang w:eastAsia="zh-CN"/>
              </w:rPr>
              <w:t>等</w:t>
            </w:r>
            <w:r>
              <w:rPr>
                <w:rFonts w:hint="eastAsia" w:ascii="仿宋" w:hAnsi="仿宋" w:eastAsia="仿宋"/>
                <w:sz w:val="24"/>
                <w:szCs w:val="24"/>
              </w:rPr>
              <w:t>软件开发、运维合同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85" w:type="dxa"/>
            <w:vAlign w:val="center"/>
          </w:tcPr>
          <w:p>
            <w:pPr>
              <w:rPr>
                <w:rFonts w:ascii="仿宋" w:hAnsi="仿宋" w:eastAsia="仿宋"/>
                <w:sz w:val="24"/>
                <w:szCs w:val="24"/>
              </w:rPr>
            </w:pPr>
            <w:r>
              <w:rPr>
                <w:rFonts w:hint="eastAsia" w:ascii="仿宋" w:hAnsi="仿宋" w:eastAsia="仿宋"/>
                <w:sz w:val="24"/>
                <w:szCs w:val="24"/>
              </w:rPr>
              <w:t>保卫处</w:t>
            </w:r>
          </w:p>
        </w:tc>
        <w:tc>
          <w:tcPr>
            <w:tcW w:w="7367" w:type="dxa"/>
            <w:vAlign w:val="center"/>
          </w:tcPr>
          <w:p>
            <w:pPr>
              <w:rPr>
                <w:rFonts w:hint="eastAsia" w:ascii="仿宋" w:hAnsi="仿宋" w:eastAsia="仿宋"/>
                <w:sz w:val="24"/>
                <w:szCs w:val="24"/>
                <w:lang w:eastAsia="zh-CN"/>
              </w:rPr>
            </w:pPr>
            <w:r>
              <w:rPr>
                <w:rFonts w:hint="eastAsia" w:ascii="仿宋" w:hAnsi="仿宋" w:eastAsia="仿宋"/>
                <w:sz w:val="24"/>
                <w:szCs w:val="24"/>
              </w:rPr>
              <w:t>与安保、消防、交通设施等相关的合同</w:t>
            </w:r>
            <w:r>
              <w:rPr>
                <w:rFonts w:hint="eastAsia" w:ascii="仿宋" w:hAnsi="仿宋" w:eastAsia="仿宋"/>
                <w:sz w:val="24"/>
                <w:szCs w:val="24"/>
                <w:lang w:eastAsia="zh-CN"/>
              </w:rPr>
              <w:t>；军训物资采购合同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85" w:type="dxa"/>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图书馆</w:t>
            </w:r>
          </w:p>
        </w:tc>
        <w:tc>
          <w:tcPr>
            <w:tcW w:w="7367" w:type="dxa"/>
            <w:vAlign w:val="center"/>
          </w:tcPr>
          <w:p>
            <w:pPr>
              <w:rPr>
                <w:rFonts w:hint="eastAsia" w:ascii="仿宋" w:hAnsi="仿宋" w:eastAsia="仿宋"/>
                <w:sz w:val="24"/>
                <w:szCs w:val="24"/>
              </w:rPr>
            </w:pPr>
            <w:r>
              <w:rPr>
                <w:rFonts w:hint="eastAsia" w:ascii="仿宋" w:hAnsi="仿宋" w:eastAsia="仿宋"/>
                <w:sz w:val="24"/>
                <w:szCs w:val="24"/>
              </w:rPr>
              <w:t>图书资料、数字资源采购合同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85" w:type="dxa"/>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人事处</w:t>
            </w:r>
          </w:p>
        </w:tc>
        <w:tc>
          <w:tcPr>
            <w:tcW w:w="7367" w:type="dxa"/>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人事合同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085" w:type="dxa"/>
            <w:vAlign w:val="center"/>
          </w:tcPr>
          <w:p>
            <w:pPr>
              <w:rPr>
                <w:rFonts w:ascii="仿宋" w:hAnsi="仿宋" w:eastAsia="仿宋"/>
                <w:sz w:val="24"/>
                <w:szCs w:val="24"/>
              </w:rPr>
            </w:pPr>
            <w:r>
              <w:rPr>
                <w:rFonts w:hint="eastAsia" w:ascii="仿宋" w:hAnsi="仿宋" w:eastAsia="仿宋"/>
                <w:sz w:val="24"/>
                <w:szCs w:val="24"/>
                <w:lang w:eastAsia="zh-CN"/>
              </w:rPr>
              <w:t>校长</w:t>
            </w:r>
            <w:r>
              <w:rPr>
                <w:rFonts w:hint="eastAsia" w:ascii="仿宋" w:hAnsi="仿宋" w:eastAsia="仿宋"/>
                <w:sz w:val="24"/>
                <w:szCs w:val="24"/>
              </w:rPr>
              <w:t>办公室</w:t>
            </w:r>
          </w:p>
        </w:tc>
        <w:tc>
          <w:tcPr>
            <w:tcW w:w="7367" w:type="dxa"/>
            <w:vAlign w:val="center"/>
          </w:tcPr>
          <w:p>
            <w:pPr>
              <w:rPr>
                <w:rFonts w:ascii="仿宋" w:hAnsi="仿宋" w:eastAsia="仿宋"/>
                <w:sz w:val="24"/>
                <w:szCs w:val="24"/>
              </w:rPr>
            </w:pPr>
            <w:r>
              <w:rPr>
                <w:rFonts w:hint="eastAsia" w:ascii="仿宋" w:hAnsi="仿宋" w:eastAsia="仿宋"/>
                <w:sz w:val="24"/>
                <w:szCs w:val="24"/>
              </w:rPr>
              <w:t>与法律服务相关的合同；未列入合同归口管理部门审核的其他合同</w:t>
            </w:r>
          </w:p>
        </w:tc>
      </w:tr>
    </w:tbl>
    <w:p>
      <w:pPr>
        <w:rPr>
          <w:rFonts w:ascii="仿宋" w:hAnsi="仿宋" w:eastAsia="仿宋"/>
          <w:sz w:val="24"/>
          <w:szCs w:val="24"/>
        </w:rPr>
      </w:pPr>
    </w:p>
    <w:sectPr>
      <w:pgSz w:w="11906" w:h="16838"/>
      <w:pgMar w:top="1440" w:right="1800" w:bottom="11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25D0"/>
    <w:rsid w:val="00092530"/>
    <w:rsid w:val="00101C32"/>
    <w:rsid w:val="001F5E53"/>
    <w:rsid w:val="001F7852"/>
    <w:rsid w:val="00232E1B"/>
    <w:rsid w:val="002363BF"/>
    <w:rsid w:val="002576B8"/>
    <w:rsid w:val="00312F4F"/>
    <w:rsid w:val="003B2FED"/>
    <w:rsid w:val="003D5802"/>
    <w:rsid w:val="003F3FD4"/>
    <w:rsid w:val="00484776"/>
    <w:rsid w:val="004941AE"/>
    <w:rsid w:val="005215BD"/>
    <w:rsid w:val="005B0307"/>
    <w:rsid w:val="005B121A"/>
    <w:rsid w:val="005D25D0"/>
    <w:rsid w:val="005E2B8A"/>
    <w:rsid w:val="005E36E6"/>
    <w:rsid w:val="00602D3B"/>
    <w:rsid w:val="006500E3"/>
    <w:rsid w:val="00787681"/>
    <w:rsid w:val="00796FCF"/>
    <w:rsid w:val="007C6AE2"/>
    <w:rsid w:val="008966ED"/>
    <w:rsid w:val="008D211A"/>
    <w:rsid w:val="00937690"/>
    <w:rsid w:val="00953549"/>
    <w:rsid w:val="009C3D68"/>
    <w:rsid w:val="009F4CC3"/>
    <w:rsid w:val="009F784A"/>
    <w:rsid w:val="00A96C9A"/>
    <w:rsid w:val="00AA2830"/>
    <w:rsid w:val="00AB33B6"/>
    <w:rsid w:val="00AC2B5C"/>
    <w:rsid w:val="00AD5412"/>
    <w:rsid w:val="00AF7BCE"/>
    <w:rsid w:val="00B0453B"/>
    <w:rsid w:val="00B254E4"/>
    <w:rsid w:val="00B7693E"/>
    <w:rsid w:val="00B8498F"/>
    <w:rsid w:val="00B85019"/>
    <w:rsid w:val="00BB7CB3"/>
    <w:rsid w:val="00C26883"/>
    <w:rsid w:val="00C3385D"/>
    <w:rsid w:val="00C354BC"/>
    <w:rsid w:val="00CF340E"/>
    <w:rsid w:val="00D10591"/>
    <w:rsid w:val="00D96523"/>
    <w:rsid w:val="00DB2AED"/>
    <w:rsid w:val="00EB1005"/>
    <w:rsid w:val="00EC6311"/>
    <w:rsid w:val="00F04B2A"/>
    <w:rsid w:val="00F10E76"/>
    <w:rsid w:val="00F41626"/>
    <w:rsid w:val="00F462E5"/>
    <w:rsid w:val="00F47C7B"/>
    <w:rsid w:val="00F512DD"/>
    <w:rsid w:val="00F755FC"/>
    <w:rsid w:val="00FA0969"/>
    <w:rsid w:val="00FC6911"/>
    <w:rsid w:val="00FE2AFC"/>
    <w:rsid w:val="15AE3C78"/>
    <w:rsid w:val="1B6E1B1D"/>
    <w:rsid w:val="1D2E5240"/>
    <w:rsid w:val="2F9A3896"/>
    <w:rsid w:val="37B17AAE"/>
    <w:rsid w:val="5B605A74"/>
    <w:rsid w:val="5BEC6B93"/>
    <w:rsid w:val="5E122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0DA05-F15F-479E-B434-40824040749A}">
  <ds:schemaRefs/>
</ds:datastoreItem>
</file>

<file path=docProps/app.xml><?xml version="1.0" encoding="utf-8"?>
<Properties xmlns="http://schemas.openxmlformats.org/officeDocument/2006/extended-properties" xmlns:vt="http://schemas.openxmlformats.org/officeDocument/2006/docPropsVTypes">
  <Template>Normal</Template>
  <Pages>1</Pages>
  <Words>113</Words>
  <Characters>646</Characters>
  <Lines>5</Lines>
  <Paragraphs>1</Paragraphs>
  <TotalTime>1</TotalTime>
  <ScaleCrop>false</ScaleCrop>
  <LinksUpToDate>false</LinksUpToDate>
  <CharactersWithSpaces>758</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2018-12-18T07:07:00Z</dcterms:created>
  <dc:creator>王巍</dc:creator>
  <cp:lastModifiedBy>DF</cp:lastModifiedBy>
  <cp:lastPrinted>2019-03-11T06:15:00Z</cp:lastPrinted>
  <dcterms:modified xsi:type="dcterms:W3CDTF">2020-07-10T02:22:48Z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